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7"/>
        <w:rPr>
          <w:sz w:val="24"/>
        </w:rPr>
      </w:pPr>
    </w:p>
    <w:p>
      <w:pPr>
        <w:spacing w:before="0"/>
        <w:ind w:left="100" w:right="0" w:firstLine="0"/>
        <w:jc w:val="left"/>
        <w:rPr>
          <w:sz w:val="24"/>
        </w:rPr>
      </w:pPr>
      <w:r>
        <w:rPr>
          <w:sz w:val="24"/>
        </w:rPr>
        <w:t>ATTACHMENT </w:t>
      </w:r>
      <w:r>
        <w:rPr>
          <w:spacing w:val="-10"/>
          <w:sz w:val="24"/>
        </w:rPr>
        <w:t>L</w:t>
      </w:r>
    </w:p>
    <w:p>
      <w:pPr>
        <w:spacing w:line="252" w:lineRule="exact" w:before="156"/>
        <w:ind w:left="12" w:right="0" w:firstLine="0"/>
        <w:jc w:val="center"/>
        <w:rPr>
          <w:b/>
          <w:sz w:val="24"/>
        </w:rPr>
      </w:pPr>
      <w:r>
        <w:rPr>
          <w:b/>
          <w:sz w:val="24"/>
        </w:rPr>
        <w:t>WAIVER</w:t>
      </w:r>
      <w:r>
        <w:rPr>
          <w:b/>
          <w:spacing w:val="-4"/>
          <w:sz w:val="24"/>
        </w:rPr>
        <w:t> </w:t>
      </w:r>
      <w:r>
        <w:rPr>
          <w:b/>
          <w:sz w:val="24"/>
        </w:rPr>
        <w:t>FOR</w:t>
      </w:r>
      <w:r>
        <w:rPr>
          <w:b/>
          <w:spacing w:val="-1"/>
          <w:sz w:val="24"/>
        </w:rPr>
        <w:t> </w:t>
      </w:r>
      <w:r>
        <w:rPr>
          <w:b/>
          <w:sz w:val="24"/>
        </w:rPr>
        <w:t>OUT-OF-STATE</w:t>
      </w:r>
      <w:r>
        <w:rPr>
          <w:b/>
          <w:spacing w:val="-1"/>
          <w:sz w:val="24"/>
        </w:rPr>
        <w:t> </w:t>
      </w:r>
      <w:r>
        <w:rPr>
          <w:b/>
          <w:sz w:val="24"/>
        </w:rPr>
        <w:t>FIELD</w:t>
      </w:r>
      <w:r>
        <w:rPr>
          <w:b/>
          <w:spacing w:val="-2"/>
          <w:sz w:val="24"/>
        </w:rPr>
        <w:t> </w:t>
      </w:r>
      <w:r>
        <w:rPr>
          <w:b/>
          <w:sz w:val="24"/>
        </w:rPr>
        <w:t>TRIPS</w:t>
      </w:r>
      <w:r>
        <w:rPr>
          <w:b/>
          <w:spacing w:val="-1"/>
          <w:sz w:val="24"/>
        </w:rPr>
        <w:t> </w:t>
      </w:r>
      <w:r>
        <w:rPr>
          <w:b/>
          <w:sz w:val="24"/>
        </w:rPr>
        <w:t>OR</w:t>
      </w:r>
      <w:r>
        <w:rPr>
          <w:b/>
          <w:spacing w:val="-1"/>
          <w:sz w:val="24"/>
        </w:rPr>
        <w:t> </w:t>
      </w:r>
      <w:r>
        <w:rPr>
          <w:b/>
          <w:spacing w:val="-2"/>
          <w:sz w:val="24"/>
        </w:rPr>
        <w:t>EXCURSIONS</w:t>
      </w:r>
    </w:p>
    <w:p>
      <w:pPr>
        <w:pStyle w:val="BodyText"/>
        <w:spacing w:line="229" w:lineRule="exact"/>
        <w:ind w:left="12"/>
        <w:jc w:val="center"/>
      </w:pPr>
      <w:r>
        <w:rPr/>
        <w:t>(Required</w:t>
      </w:r>
      <w:r>
        <w:rPr>
          <w:spacing w:val="-7"/>
        </w:rPr>
        <w:t> </w:t>
      </w:r>
      <w:r>
        <w:rPr/>
        <w:t>of</w:t>
      </w:r>
      <w:r>
        <w:rPr>
          <w:spacing w:val="-3"/>
        </w:rPr>
        <w:t> </w:t>
      </w:r>
      <w:r>
        <w:rPr/>
        <w:t>all</w:t>
      </w:r>
      <w:r>
        <w:rPr>
          <w:spacing w:val="-2"/>
        </w:rPr>
        <w:t> </w:t>
      </w:r>
      <w:r>
        <w:rPr/>
        <w:t>adults</w:t>
      </w:r>
      <w:r>
        <w:rPr>
          <w:spacing w:val="-2"/>
        </w:rPr>
        <w:t> </w:t>
      </w:r>
      <w:r>
        <w:rPr/>
        <w:t>and</w:t>
      </w:r>
      <w:r>
        <w:rPr>
          <w:spacing w:val="-8"/>
        </w:rPr>
        <w:t> </w:t>
      </w:r>
      <w:r>
        <w:rPr/>
        <w:t>all</w:t>
      </w:r>
      <w:r>
        <w:rPr>
          <w:spacing w:val="-2"/>
        </w:rPr>
        <w:t> </w:t>
      </w:r>
      <w:r>
        <w:rPr/>
        <w:t>parents</w:t>
      </w:r>
      <w:r>
        <w:rPr>
          <w:spacing w:val="-2"/>
        </w:rPr>
        <w:t> </w:t>
      </w:r>
      <w:r>
        <w:rPr/>
        <w:t>or</w:t>
      </w:r>
      <w:r>
        <w:rPr>
          <w:spacing w:val="-4"/>
        </w:rPr>
        <w:t> </w:t>
      </w:r>
      <w:r>
        <w:rPr/>
        <w:t>guardians</w:t>
      </w:r>
      <w:r>
        <w:rPr>
          <w:spacing w:val="-2"/>
        </w:rPr>
        <w:t> </w:t>
      </w:r>
      <w:r>
        <w:rPr/>
        <w:t>of</w:t>
      </w:r>
      <w:r>
        <w:rPr>
          <w:spacing w:val="-2"/>
        </w:rPr>
        <w:t> </w:t>
      </w:r>
      <w:r>
        <w:rPr/>
        <w:t>students</w:t>
      </w:r>
      <w:r>
        <w:rPr>
          <w:spacing w:val="-3"/>
        </w:rPr>
        <w:t> </w:t>
      </w:r>
      <w:r>
        <w:rPr/>
        <w:t>taking</w:t>
      </w:r>
      <w:r>
        <w:rPr>
          <w:spacing w:val="-6"/>
        </w:rPr>
        <w:t> </w:t>
      </w:r>
      <w:r>
        <w:rPr/>
        <w:t>out-of-state</w:t>
      </w:r>
      <w:r>
        <w:rPr>
          <w:spacing w:val="-2"/>
        </w:rPr>
        <w:t> </w:t>
      </w:r>
      <w:r>
        <w:rPr/>
        <w:t>field</w:t>
      </w:r>
      <w:r>
        <w:rPr>
          <w:spacing w:val="-3"/>
        </w:rPr>
        <w:t> </w:t>
      </w:r>
      <w:r>
        <w:rPr/>
        <w:t>trips</w:t>
      </w:r>
      <w:r>
        <w:rPr>
          <w:spacing w:val="-2"/>
        </w:rPr>
        <w:t> </w:t>
      </w:r>
      <w:r>
        <w:rPr/>
        <w:t>or</w:t>
      </w:r>
      <w:r>
        <w:rPr>
          <w:spacing w:val="-4"/>
        </w:rPr>
        <w:t> </w:t>
      </w:r>
      <w:r>
        <w:rPr>
          <w:spacing w:val="-2"/>
        </w:rPr>
        <w:t>excursions)</w:t>
      </w:r>
    </w:p>
    <w:p>
      <w:pPr>
        <w:pStyle w:val="BodyText"/>
        <w:rPr>
          <w:sz w:val="20"/>
        </w:rPr>
      </w:pPr>
    </w:p>
    <w:p>
      <w:pPr>
        <w:pStyle w:val="BodyText"/>
        <w:spacing w:before="123"/>
        <w:rPr>
          <w:sz w:val="20"/>
        </w:rPr>
      </w:pPr>
      <w:r>
        <w:rPr/>
        <mc:AlternateContent>
          <mc:Choice Requires="wps">
            <w:drawing>
              <wp:anchor distT="0" distB="0" distL="0" distR="0" allowOverlap="1" layoutInCell="1" locked="0" behindDoc="1" simplePos="0" relativeHeight="487587840">
                <wp:simplePos x="0" y="0"/>
                <wp:positionH relativeFrom="page">
                  <wp:posOffset>694944</wp:posOffset>
                </wp:positionH>
                <wp:positionV relativeFrom="paragraph">
                  <wp:posOffset>239709</wp:posOffset>
                </wp:positionV>
                <wp:extent cx="2027555"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027555" cy="1270"/>
                        </a:xfrm>
                        <a:custGeom>
                          <a:avLst/>
                          <a:gdLst/>
                          <a:ahLst/>
                          <a:cxnLst/>
                          <a:rect l="l" t="t" r="r" b="b"/>
                          <a:pathLst>
                            <a:path w="2027555" h="0">
                              <a:moveTo>
                                <a:pt x="0" y="0"/>
                              </a:moveTo>
                              <a:lnTo>
                                <a:pt x="2027555"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4.720001pt;margin-top:18.874781pt;width:159.65pt;height:.1pt;mso-position-horizontal-relative:page;mso-position-vertical-relative:paragraph;z-index:-15728640;mso-wrap-distance-left:0;mso-wrap-distance-right:0" id="docshape2" coordorigin="1094,377" coordsize="3193,0" path="m1094,377l4287,377e" filled="false" stroked="true" strokeweight=".3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2896235</wp:posOffset>
                </wp:positionH>
                <wp:positionV relativeFrom="paragraph">
                  <wp:posOffset>239709</wp:posOffset>
                </wp:positionV>
                <wp:extent cx="4112895"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4112895" cy="1270"/>
                        </a:xfrm>
                        <a:custGeom>
                          <a:avLst/>
                          <a:gdLst/>
                          <a:ahLst/>
                          <a:cxnLst/>
                          <a:rect l="l" t="t" r="r" b="b"/>
                          <a:pathLst>
                            <a:path w="4112895" h="0">
                              <a:moveTo>
                                <a:pt x="0" y="0"/>
                              </a:moveTo>
                              <a:lnTo>
                                <a:pt x="4112387"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8.050003pt;margin-top:18.874781pt;width:323.850pt;height:.1pt;mso-position-horizontal-relative:page;mso-position-vertical-relative:paragraph;z-index:-15728128;mso-wrap-distance-left:0;mso-wrap-distance-right:0" id="docshape3" coordorigin="4561,377" coordsize="6477,0" path="m4561,377l11037,377e" filled="false" stroked="true" strokeweight=".36pt" strokecolor="#000000">
                <v:path arrowok="t"/>
                <v:stroke dashstyle="solid"/>
                <w10:wrap type="topAndBottom"/>
              </v:shape>
            </w:pict>
          </mc:Fallback>
        </mc:AlternateContent>
      </w:r>
    </w:p>
    <w:p>
      <w:pPr>
        <w:tabs>
          <w:tab w:pos="6019" w:val="left" w:leader="none"/>
        </w:tabs>
        <w:spacing w:before="2"/>
        <w:ind w:left="1029" w:right="0" w:firstLine="0"/>
        <w:jc w:val="left"/>
        <w:rPr>
          <w:sz w:val="18"/>
        </w:rPr>
      </w:pPr>
      <w:r>
        <w:rPr>
          <w:sz w:val="18"/>
        </w:rPr>
        <w:t>Print</w:t>
      </w:r>
      <w:r>
        <w:rPr>
          <w:spacing w:val="-2"/>
          <w:sz w:val="18"/>
        </w:rPr>
        <w:t> </w:t>
      </w:r>
      <w:r>
        <w:rPr>
          <w:sz w:val="18"/>
        </w:rPr>
        <w:t>Name</w:t>
      </w:r>
      <w:r>
        <w:rPr>
          <w:spacing w:val="-2"/>
          <w:sz w:val="18"/>
        </w:rPr>
        <w:t> </w:t>
      </w:r>
      <w:r>
        <w:rPr>
          <w:sz w:val="18"/>
        </w:rPr>
        <w:t>of</w:t>
      </w:r>
      <w:r>
        <w:rPr>
          <w:spacing w:val="-2"/>
          <w:sz w:val="18"/>
        </w:rPr>
        <w:t> School</w:t>
      </w:r>
      <w:r>
        <w:rPr>
          <w:sz w:val="18"/>
        </w:rPr>
        <w:tab/>
        <w:t>Description</w:t>
      </w:r>
      <w:r>
        <w:rPr>
          <w:spacing w:val="-4"/>
          <w:sz w:val="18"/>
        </w:rPr>
        <w:t> </w:t>
      </w:r>
      <w:r>
        <w:rPr>
          <w:sz w:val="18"/>
        </w:rPr>
        <w:t>of</w:t>
      </w:r>
      <w:r>
        <w:rPr>
          <w:spacing w:val="-2"/>
          <w:sz w:val="18"/>
        </w:rPr>
        <w:t> Activity</w:t>
      </w:r>
    </w:p>
    <w:p>
      <w:pPr>
        <w:pStyle w:val="BodyText"/>
        <w:rPr>
          <w:sz w:val="20"/>
        </w:rPr>
      </w:pPr>
    </w:p>
    <w:p>
      <w:pPr>
        <w:pStyle w:val="BodyText"/>
        <w:spacing w:before="131"/>
        <w:rPr>
          <w:sz w:val="20"/>
        </w:rPr>
      </w:pPr>
      <w:r>
        <w:rPr/>
        <mc:AlternateContent>
          <mc:Choice Requires="wps">
            <w:drawing>
              <wp:anchor distT="0" distB="0" distL="0" distR="0" allowOverlap="1" layoutInCell="1" locked="0" behindDoc="1" simplePos="0" relativeHeight="487588864">
                <wp:simplePos x="0" y="0"/>
                <wp:positionH relativeFrom="page">
                  <wp:posOffset>694944</wp:posOffset>
                </wp:positionH>
                <wp:positionV relativeFrom="paragraph">
                  <wp:posOffset>244752</wp:posOffset>
                </wp:positionV>
                <wp:extent cx="2027555"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027555" cy="1270"/>
                        </a:xfrm>
                        <a:custGeom>
                          <a:avLst/>
                          <a:gdLst/>
                          <a:ahLst/>
                          <a:cxnLst/>
                          <a:rect l="l" t="t" r="r" b="b"/>
                          <a:pathLst>
                            <a:path w="2027555" h="0">
                              <a:moveTo>
                                <a:pt x="0" y="0"/>
                              </a:moveTo>
                              <a:lnTo>
                                <a:pt x="2027555"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4.720001pt;margin-top:19.271879pt;width:159.65pt;height:.1pt;mso-position-horizontal-relative:page;mso-position-vertical-relative:paragraph;z-index:-15727616;mso-wrap-distance-left:0;mso-wrap-distance-right:0" id="docshape4" coordorigin="1094,385" coordsize="3193,0" path="m1094,385l4287,385e" filled="false" stroked="true" strokeweight=".3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2896235</wp:posOffset>
                </wp:positionH>
                <wp:positionV relativeFrom="paragraph">
                  <wp:posOffset>244752</wp:posOffset>
                </wp:positionV>
                <wp:extent cx="121666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216660" cy="1270"/>
                        </a:xfrm>
                        <a:custGeom>
                          <a:avLst/>
                          <a:gdLst/>
                          <a:ahLst/>
                          <a:cxnLst/>
                          <a:rect l="l" t="t" r="r" b="b"/>
                          <a:pathLst>
                            <a:path w="1216660" h="0">
                              <a:moveTo>
                                <a:pt x="0" y="0"/>
                              </a:moveTo>
                              <a:lnTo>
                                <a:pt x="1216152"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8.050003pt;margin-top:19.271879pt;width:95.8pt;height:.1pt;mso-position-horizontal-relative:page;mso-position-vertical-relative:paragraph;z-index:-15727104;mso-wrap-distance-left:0;mso-wrap-distance-right:0" id="docshape5" coordorigin="4561,385" coordsize="1916,0" path="m4561,385l6476,385e" filled="false" stroked="true" strokeweight=".3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888">
                <wp:simplePos x="0" y="0"/>
                <wp:positionH relativeFrom="page">
                  <wp:posOffset>4286377</wp:posOffset>
                </wp:positionH>
                <wp:positionV relativeFrom="paragraph">
                  <wp:posOffset>244752</wp:posOffset>
                </wp:positionV>
                <wp:extent cx="266446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2664460" cy="1270"/>
                        </a:xfrm>
                        <a:custGeom>
                          <a:avLst/>
                          <a:gdLst/>
                          <a:ahLst/>
                          <a:cxnLst/>
                          <a:rect l="l" t="t" r="r" b="b"/>
                          <a:pathLst>
                            <a:path w="2664460" h="0">
                              <a:moveTo>
                                <a:pt x="0" y="0"/>
                              </a:moveTo>
                              <a:lnTo>
                                <a:pt x="2664333"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37.51001pt;margin-top:19.271879pt;width:209.8pt;height:.1pt;mso-position-horizontal-relative:page;mso-position-vertical-relative:paragraph;z-index:-15726592;mso-wrap-distance-left:0;mso-wrap-distance-right:0" id="docshape6" coordorigin="6750,385" coordsize="4196,0" path="m6750,385l10946,385e" filled="false" stroked="true" strokeweight=".36pt" strokecolor="#000000">
                <v:path arrowok="t"/>
                <v:stroke dashstyle="solid"/>
                <w10:wrap type="topAndBottom"/>
              </v:shape>
            </w:pict>
          </mc:Fallback>
        </mc:AlternateContent>
      </w:r>
    </w:p>
    <w:p>
      <w:pPr>
        <w:tabs>
          <w:tab w:pos="3880" w:val="left" w:leader="none"/>
          <w:tab w:pos="6497" w:val="left" w:leader="none"/>
        </w:tabs>
        <w:spacing w:before="2"/>
        <w:ind w:left="1096" w:right="991" w:hanging="92"/>
        <w:jc w:val="left"/>
        <w:rPr>
          <w:sz w:val="18"/>
        </w:rPr>
      </w:pPr>
      <w:r>
        <w:rPr>
          <w:sz w:val="18"/>
        </w:rPr>
        <w:t>Print Name of Student</w:t>
        <w:tab/>
        <w:t>Student Birthdate</w:t>
        <w:tab/>
        <w:t>Print/List</w:t>
      </w:r>
      <w:r>
        <w:rPr>
          <w:spacing w:val="-12"/>
          <w:sz w:val="18"/>
        </w:rPr>
        <w:t> </w:t>
      </w:r>
      <w:r>
        <w:rPr>
          <w:sz w:val="18"/>
        </w:rPr>
        <w:t>Out-of-State</w:t>
      </w:r>
      <w:r>
        <w:rPr>
          <w:spacing w:val="-11"/>
          <w:sz w:val="18"/>
        </w:rPr>
        <w:t> </w:t>
      </w:r>
      <w:r>
        <w:rPr>
          <w:sz w:val="18"/>
        </w:rPr>
        <w:t>Destination(s) or Adult Participant</w:t>
      </w:r>
    </w:p>
    <w:p>
      <w:pPr>
        <w:pStyle w:val="BodyText"/>
        <w:rPr>
          <w:sz w:val="18"/>
        </w:rPr>
      </w:pPr>
    </w:p>
    <w:p>
      <w:pPr>
        <w:pStyle w:val="BodyText"/>
        <w:spacing w:before="2"/>
        <w:rPr>
          <w:sz w:val="18"/>
        </w:rPr>
      </w:pPr>
    </w:p>
    <w:p>
      <w:pPr>
        <w:pStyle w:val="BodyText"/>
        <w:spacing w:line="194" w:lineRule="auto"/>
        <w:ind w:left="100" w:right="124"/>
      </w:pPr>
      <w:r>
        <w:rPr/>
        <w:t>For and in consideration of permitting the above-named child or adult to participate in the activity described above, I hereby voluntarily release, discharge, waive, and relinquish any and all actions or causes of action for personal injury, bodily injury, property damage, or wrongful death occurring to the above-named child or adult arising in any way whatsoever as a result of engaging in said activity or any incidental activities, wherever or however the same may occur and for whatever period said activities may continue.</w:t>
      </w:r>
      <w:r>
        <w:rPr>
          <w:spacing w:val="40"/>
        </w:rPr>
        <w:t> </w:t>
      </w:r>
      <w:r>
        <w:rPr/>
        <w:t>I, for myself, my heirs, executors,</w:t>
      </w:r>
      <w:r>
        <w:rPr>
          <w:spacing w:val="-3"/>
        </w:rPr>
        <w:t> </w:t>
      </w:r>
      <w:r>
        <w:rPr/>
        <w:t>administrators</w:t>
      </w:r>
      <w:r>
        <w:rPr>
          <w:spacing w:val="-3"/>
        </w:rPr>
        <w:t> </w:t>
      </w:r>
      <w:r>
        <w:rPr/>
        <w:t>and</w:t>
      </w:r>
      <w:r>
        <w:rPr>
          <w:spacing w:val="-3"/>
        </w:rPr>
        <w:t> </w:t>
      </w:r>
      <w:r>
        <w:rPr/>
        <w:t>assigns</w:t>
      </w:r>
      <w:r>
        <w:rPr>
          <w:spacing w:val="-3"/>
        </w:rPr>
        <w:t> </w:t>
      </w:r>
      <w:r>
        <w:rPr/>
        <w:t>and</w:t>
      </w:r>
      <w:r>
        <w:rPr>
          <w:spacing w:val="-6"/>
        </w:rPr>
        <w:t> </w:t>
      </w:r>
      <w:r>
        <w:rPr/>
        <w:t>the</w:t>
      </w:r>
      <w:r>
        <w:rPr>
          <w:spacing w:val="-5"/>
        </w:rPr>
        <w:t> </w:t>
      </w:r>
      <w:r>
        <w:rPr/>
        <w:t>above-named</w:t>
      </w:r>
      <w:r>
        <w:rPr>
          <w:spacing w:val="-3"/>
        </w:rPr>
        <w:t> </w:t>
      </w:r>
      <w:r>
        <w:rPr/>
        <w:t>child</w:t>
      </w:r>
      <w:r>
        <w:rPr>
          <w:spacing w:val="-6"/>
        </w:rPr>
        <w:t> </w:t>
      </w:r>
      <w:r>
        <w:rPr/>
        <w:t>and</w:t>
      </w:r>
      <w:r>
        <w:rPr>
          <w:spacing w:val="-3"/>
        </w:rPr>
        <w:t> </w:t>
      </w:r>
      <w:r>
        <w:rPr/>
        <w:t>his/her</w:t>
      </w:r>
      <w:r>
        <w:rPr>
          <w:spacing w:val="-3"/>
        </w:rPr>
        <w:t> </w:t>
      </w:r>
      <w:r>
        <w:rPr/>
        <w:t>heirs,</w:t>
      </w:r>
      <w:r>
        <w:rPr>
          <w:spacing w:val="-3"/>
        </w:rPr>
        <w:t> </w:t>
      </w:r>
      <w:r>
        <w:rPr/>
        <w:t>executors,</w:t>
      </w:r>
      <w:r>
        <w:rPr>
          <w:spacing w:val="-5"/>
        </w:rPr>
        <w:t> </w:t>
      </w:r>
      <w:r>
        <w:rPr/>
        <w:t>administrators,</w:t>
      </w:r>
      <w:r>
        <w:rPr>
          <w:spacing w:val="-3"/>
        </w:rPr>
        <w:t> </w:t>
      </w:r>
      <w:r>
        <w:rPr/>
        <w:t>and assigns,</w:t>
      </w:r>
      <w:r>
        <w:rPr>
          <w:spacing w:val="-3"/>
        </w:rPr>
        <w:t> </w:t>
      </w:r>
      <w:r>
        <w:rPr/>
        <w:t>hereby</w:t>
      </w:r>
      <w:r>
        <w:rPr>
          <w:spacing w:val="-4"/>
        </w:rPr>
        <w:t> </w:t>
      </w:r>
      <w:r>
        <w:rPr/>
        <w:t>release,</w:t>
      </w:r>
      <w:r>
        <w:rPr>
          <w:spacing w:val="-3"/>
        </w:rPr>
        <w:t> </w:t>
      </w:r>
      <w:r>
        <w:rPr/>
        <w:t>waive,</w:t>
      </w:r>
      <w:r>
        <w:rPr>
          <w:spacing w:val="-3"/>
        </w:rPr>
        <w:t> </w:t>
      </w:r>
      <w:r>
        <w:rPr/>
        <w:t>discharge</w:t>
      </w:r>
      <w:r>
        <w:rPr>
          <w:spacing w:val="-3"/>
        </w:rPr>
        <w:t> </w:t>
      </w:r>
      <w:r>
        <w:rPr/>
        <w:t>and</w:t>
      </w:r>
      <w:r>
        <w:rPr>
          <w:spacing w:val="-3"/>
        </w:rPr>
        <w:t> </w:t>
      </w:r>
      <w:r>
        <w:rPr/>
        <w:t>hold</w:t>
      </w:r>
      <w:r>
        <w:rPr>
          <w:spacing w:val="-3"/>
        </w:rPr>
        <w:t> </w:t>
      </w:r>
      <w:r>
        <w:rPr/>
        <w:t>harmless</w:t>
      </w:r>
      <w:r>
        <w:rPr>
          <w:spacing w:val="-3"/>
        </w:rPr>
        <w:t> </w:t>
      </w:r>
      <w:r>
        <w:rPr/>
        <w:t>the</w:t>
      </w:r>
      <w:r>
        <w:rPr>
          <w:spacing w:val="-3"/>
        </w:rPr>
        <w:t> </w:t>
      </w:r>
      <w:r>
        <w:rPr/>
        <w:t>Los</w:t>
      </w:r>
      <w:r>
        <w:rPr>
          <w:spacing w:val="-3"/>
        </w:rPr>
        <w:t> </w:t>
      </w:r>
      <w:r>
        <w:rPr/>
        <w:t>Angeles</w:t>
      </w:r>
      <w:r>
        <w:rPr>
          <w:spacing w:val="-3"/>
        </w:rPr>
        <w:t> </w:t>
      </w:r>
      <w:r>
        <w:rPr/>
        <w:t>Unified</w:t>
      </w:r>
      <w:r>
        <w:rPr>
          <w:spacing w:val="-3"/>
        </w:rPr>
        <w:t> </w:t>
      </w:r>
      <w:r>
        <w:rPr/>
        <w:t>School</w:t>
      </w:r>
      <w:r>
        <w:rPr>
          <w:spacing w:val="-4"/>
        </w:rPr>
        <w:t> </w:t>
      </w:r>
      <w:r>
        <w:rPr/>
        <w:t>District</w:t>
      </w:r>
      <w:r>
        <w:rPr>
          <w:spacing w:val="-2"/>
        </w:rPr>
        <w:t> </w:t>
      </w:r>
      <w:r>
        <w:rPr/>
        <w:t>(“District”), its officers, agents, servants, or employees (hereinafter collectively “District and District Personnel”) from any action or causes of action, which may hereafter arise for myself and my estate and for the above-named child or adult and his/her estate, and agree that under no circumstances will I, my executors, administrators, and assigns or the above-named child, or his/her heirs, executors, administrators and assigns, prosecute or present any claim for personal injury, bodily injury, property damage or wrongful death against District and/or District Personnel</w:t>
      </w:r>
      <w:r>
        <w:rPr>
          <w:spacing w:val="40"/>
        </w:rPr>
        <w:t> </w:t>
      </w:r>
      <w:r>
        <w:rPr/>
        <w:t>of any of said causes of action, whether the same shall arise by the negligence of any of said persons or otherwise.</w:t>
      </w:r>
      <w:r>
        <w:rPr>
          <w:spacing w:val="40"/>
        </w:rPr>
        <w:t> </w:t>
      </w:r>
      <w:r>
        <w:rPr/>
        <w:t>Further, I shall indemnify and defend District and District Personnel against any such claims for personal injury, bodily injury, property damage, or wrongful death arising in any way whatsoever as a result of the above-named child’s engaging in the above-described voluntary activity or any activities incidental thereto.</w:t>
      </w:r>
    </w:p>
    <w:p>
      <w:pPr>
        <w:pStyle w:val="BodyText"/>
        <w:spacing w:before="187"/>
        <w:ind w:left="100"/>
      </w:pPr>
      <w:r>
        <w:rPr/>
        <w:t>California</w:t>
      </w:r>
      <w:r>
        <w:rPr>
          <w:spacing w:val="-6"/>
        </w:rPr>
        <w:t> </w:t>
      </w:r>
      <w:r>
        <w:rPr/>
        <w:t>Education</w:t>
      </w:r>
      <w:r>
        <w:rPr>
          <w:spacing w:val="-3"/>
        </w:rPr>
        <w:t> </w:t>
      </w:r>
      <w:r>
        <w:rPr/>
        <w:t>Code</w:t>
      </w:r>
      <w:r>
        <w:rPr>
          <w:spacing w:val="-6"/>
        </w:rPr>
        <w:t> </w:t>
      </w:r>
      <w:r>
        <w:rPr/>
        <w:t>Section</w:t>
      </w:r>
      <w:r>
        <w:rPr>
          <w:spacing w:val="-3"/>
        </w:rPr>
        <w:t> </w:t>
      </w:r>
      <w:r>
        <w:rPr/>
        <w:t>35330(d)</w:t>
      </w:r>
      <w:r>
        <w:rPr>
          <w:spacing w:val="-3"/>
        </w:rPr>
        <w:t> </w:t>
      </w:r>
      <w:r>
        <w:rPr/>
        <w:t>provides</w:t>
      </w:r>
      <w:r>
        <w:rPr>
          <w:spacing w:val="-5"/>
        </w:rPr>
        <w:t> </w:t>
      </w:r>
      <w:r>
        <w:rPr/>
        <w:t>as</w:t>
      </w:r>
      <w:r>
        <w:rPr>
          <w:spacing w:val="-3"/>
        </w:rPr>
        <w:t> </w:t>
      </w:r>
      <w:r>
        <w:rPr>
          <w:spacing w:val="-2"/>
        </w:rPr>
        <w:t>follows:</w:t>
      </w:r>
    </w:p>
    <w:p>
      <w:pPr>
        <w:pStyle w:val="BodyText"/>
        <w:spacing w:line="194" w:lineRule="auto" w:before="199"/>
        <w:ind w:left="820" w:right="118"/>
      </w:pPr>
      <w:r>
        <w:rPr/>
        <w:t>All persons making the field trip or excursion shall be deemed to have waived all claims against the district or the State of California for injury, accident, illness, or death occurring during or by reason of the field trip or excursion.</w:t>
      </w:r>
      <w:r>
        <w:rPr>
          <w:spacing w:val="40"/>
        </w:rPr>
        <w:t> </w:t>
      </w:r>
      <w:r>
        <w:rPr/>
        <w:t>All adults taking out-of-state field trips or excursions and all parents or guardians</w:t>
      </w:r>
      <w:r>
        <w:rPr>
          <w:spacing w:val="-2"/>
        </w:rPr>
        <w:t> </w:t>
      </w:r>
      <w:r>
        <w:rPr/>
        <w:t>of</w:t>
      </w:r>
      <w:r>
        <w:rPr>
          <w:spacing w:val="-4"/>
        </w:rPr>
        <w:t> </w:t>
      </w:r>
      <w:r>
        <w:rPr/>
        <w:t>pupils</w:t>
      </w:r>
      <w:r>
        <w:rPr>
          <w:spacing w:val="-4"/>
        </w:rPr>
        <w:t> </w:t>
      </w:r>
      <w:r>
        <w:rPr/>
        <w:t>taking</w:t>
      </w:r>
      <w:r>
        <w:rPr>
          <w:spacing w:val="-5"/>
        </w:rPr>
        <w:t> </w:t>
      </w:r>
      <w:r>
        <w:rPr/>
        <w:t>out-of-state</w:t>
      </w:r>
      <w:r>
        <w:rPr>
          <w:spacing w:val="-4"/>
        </w:rPr>
        <w:t> </w:t>
      </w:r>
      <w:r>
        <w:rPr/>
        <w:t>field</w:t>
      </w:r>
      <w:r>
        <w:rPr>
          <w:spacing w:val="-2"/>
        </w:rPr>
        <w:t> </w:t>
      </w:r>
      <w:r>
        <w:rPr/>
        <w:t>trips</w:t>
      </w:r>
      <w:r>
        <w:rPr>
          <w:spacing w:val="-2"/>
        </w:rPr>
        <w:t> </w:t>
      </w:r>
      <w:r>
        <w:rPr/>
        <w:t>or</w:t>
      </w:r>
      <w:r>
        <w:rPr>
          <w:spacing w:val="-4"/>
        </w:rPr>
        <w:t> </w:t>
      </w:r>
      <w:r>
        <w:rPr/>
        <w:t>excursions</w:t>
      </w:r>
      <w:r>
        <w:rPr>
          <w:spacing w:val="-4"/>
        </w:rPr>
        <w:t> </w:t>
      </w:r>
      <w:r>
        <w:rPr/>
        <w:t>shall</w:t>
      </w:r>
      <w:r>
        <w:rPr>
          <w:spacing w:val="-4"/>
        </w:rPr>
        <w:t> </w:t>
      </w:r>
      <w:r>
        <w:rPr/>
        <w:t>sign</w:t>
      </w:r>
      <w:r>
        <w:rPr>
          <w:spacing w:val="-2"/>
        </w:rPr>
        <w:t> </w:t>
      </w:r>
      <w:r>
        <w:rPr/>
        <w:t>a</w:t>
      </w:r>
      <w:r>
        <w:rPr>
          <w:spacing w:val="-2"/>
        </w:rPr>
        <w:t> </w:t>
      </w:r>
      <w:r>
        <w:rPr/>
        <w:t>statement</w:t>
      </w:r>
      <w:r>
        <w:rPr>
          <w:spacing w:val="-1"/>
        </w:rPr>
        <w:t> </w:t>
      </w:r>
      <w:r>
        <w:rPr/>
        <w:t>waiving</w:t>
      </w:r>
      <w:r>
        <w:rPr>
          <w:spacing w:val="-5"/>
        </w:rPr>
        <w:t> </w:t>
      </w:r>
      <w:r>
        <w:rPr/>
        <w:t>all</w:t>
      </w:r>
      <w:r>
        <w:rPr>
          <w:spacing w:val="-4"/>
        </w:rPr>
        <w:t> </w:t>
      </w:r>
      <w:r>
        <w:rPr/>
        <w:t>claims.</w:t>
      </w:r>
    </w:p>
    <w:p>
      <w:pPr>
        <w:pStyle w:val="BodyText"/>
        <w:spacing w:line="194" w:lineRule="auto" w:before="212"/>
        <w:ind w:left="100" w:right="118"/>
      </w:pPr>
      <w:r>
        <w:rPr/>
        <w:t>I have read and understand Education Code Section 35330(d).</w:t>
      </w:r>
      <w:r>
        <w:rPr>
          <w:spacing w:val="40"/>
        </w:rPr>
        <w:t> </w:t>
      </w:r>
      <w:r>
        <w:rPr/>
        <w:t>I further understand that I hold harmless the District</w:t>
      </w:r>
      <w:r>
        <w:rPr>
          <w:spacing w:val="-1"/>
        </w:rPr>
        <w:t> </w:t>
      </w:r>
      <w:r>
        <w:rPr/>
        <w:t>and</w:t>
      </w:r>
      <w:r>
        <w:rPr>
          <w:spacing w:val="-2"/>
        </w:rPr>
        <w:t> </w:t>
      </w:r>
      <w:r>
        <w:rPr/>
        <w:t>District</w:t>
      </w:r>
      <w:r>
        <w:rPr>
          <w:spacing w:val="-1"/>
        </w:rPr>
        <w:t> </w:t>
      </w:r>
      <w:r>
        <w:rPr/>
        <w:t>Personnel</w:t>
      </w:r>
      <w:r>
        <w:rPr>
          <w:spacing w:val="-4"/>
        </w:rPr>
        <w:t> </w:t>
      </w:r>
      <w:r>
        <w:rPr/>
        <w:t>from</w:t>
      </w:r>
      <w:r>
        <w:rPr>
          <w:spacing w:val="-6"/>
        </w:rPr>
        <w:t> </w:t>
      </w:r>
      <w:r>
        <w:rPr/>
        <w:t>any</w:t>
      </w:r>
      <w:r>
        <w:rPr>
          <w:spacing w:val="-4"/>
        </w:rPr>
        <w:t> </w:t>
      </w:r>
      <w:r>
        <w:rPr/>
        <w:t>and</w:t>
      </w:r>
      <w:r>
        <w:rPr>
          <w:spacing w:val="-2"/>
        </w:rPr>
        <w:t> </w:t>
      </w:r>
      <w:r>
        <w:rPr/>
        <w:t>all</w:t>
      </w:r>
      <w:r>
        <w:rPr>
          <w:spacing w:val="-1"/>
        </w:rPr>
        <w:t> </w:t>
      </w:r>
      <w:r>
        <w:rPr/>
        <w:t>liability</w:t>
      </w:r>
      <w:r>
        <w:rPr>
          <w:spacing w:val="-5"/>
        </w:rPr>
        <w:t> </w:t>
      </w:r>
      <w:r>
        <w:rPr/>
        <w:t>or</w:t>
      </w:r>
      <w:r>
        <w:rPr>
          <w:spacing w:val="-2"/>
        </w:rPr>
        <w:t> </w:t>
      </w:r>
      <w:r>
        <w:rPr/>
        <w:t>claims</w:t>
      </w:r>
      <w:r>
        <w:rPr>
          <w:spacing w:val="-2"/>
        </w:rPr>
        <w:t> </w:t>
      </w:r>
      <w:r>
        <w:rPr/>
        <w:t>that</w:t>
      </w:r>
      <w:r>
        <w:rPr>
          <w:spacing w:val="-1"/>
        </w:rPr>
        <w:t> </w:t>
      </w:r>
      <w:r>
        <w:rPr/>
        <w:t>may</w:t>
      </w:r>
      <w:r>
        <w:rPr>
          <w:spacing w:val="-4"/>
        </w:rPr>
        <w:t> </w:t>
      </w:r>
      <w:r>
        <w:rPr/>
        <w:t>arise</w:t>
      </w:r>
      <w:r>
        <w:rPr>
          <w:spacing w:val="-2"/>
        </w:rPr>
        <w:t> </w:t>
      </w:r>
      <w:r>
        <w:rPr/>
        <w:t>out</w:t>
      </w:r>
      <w:r>
        <w:rPr>
          <w:spacing w:val="-1"/>
        </w:rPr>
        <w:t> </w:t>
      </w:r>
      <w:r>
        <w:rPr/>
        <w:t>of</w:t>
      </w:r>
      <w:r>
        <w:rPr>
          <w:spacing w:val="-4"/>
        </w:rPr>
        <w:t> </w:t>
      </w:r>
      <w:r>
        <w:rPr/>
        <w:t>or</w:t>
      </w:r>
      <w:r>
        <w:rPr>
          <w:spacing w:val="-4"/>
        </w:rPr>
        <w:t> </w:t>
      </w:r>
      <w:r>
        <w:rPr/>
        <w:t>in</w:t>
      </w:r>
      <w:r>
        <w:rPr>
          <w:spacing w:val="-2"/>
        </w:rPr>
        <w:t> </w:t>
      </w:r>
      <w:r>
        <w:rPr/>
        <w:t>connection</w:t>
      </w:r>
      <w:r>
        <w:rPr>
          <w:spacing w:val="-2"/>
        </w:rPr>
        <w:t> </w:t>
      </w:r>
      <w:r>
        <w:rPr/>
        <w:t>with my or my child’s participation in this activity.</w:t>
      </w:r>
    </w:p>
    <w:p>
      <w:pPr>
        <w:pStyle w:val="BodyText"/>
        <w:spacing w:line="196" w:lineRule="auto" w:before="209"/>
        <w:ind w:left="100" w:right="697"/>
        <w:jc w:val="both"/>
      </w:pPr>
      <w:r>
        <w:rPr/>
        <w:t>I</w:t>
      </w:r>
      <w:r>
        <w:rPr>
          <w:spacing w:val="-6"/>
        </w:rPr>
        <w:t> </w:t>
      </w:r>
      <w:r>
        <w:rPr/>
        <w:t>further</w:t>
      </w:r>
      <w:r>
        <w:rPr>
          <w:spacing w:val="-4"/>
        </w:rPr>
        <w:t> </w:t>
      </w:r>
      <w:r>
        <w:rPr/>
        <w:t>acknowledge</w:t>
      </w:r>
      <w:r>
        <w:rPr>
          <w:spacing w:val="-2"/>
        </w:rPr>
        <w:t> </w:t>
      </w:r>
      <w:r>
        <w:rPr/>
        <w:t>that</w:t>
      </w:r>
      <w:r>
        <w:rPr>
          <w:spacing w:val="-4"/>
        </w:rPr>
        <w:t> </w:t>
      </w:r>
      <w:r>
        <w:rPr/>
        <w:t>the</w:t>
      </w:r>
      <w:r>
        <w:rPr>
          <w:spacing w:val="-2"/>
        </w:rPr>
        <w:t> </w:t>
      </w:r>
      <w:r>
        <w:rPr/>
        <w:t>District</w:t>
      </w:r>
      <w:r>
        <w:rPr>
          <w:spacing w:val="-1"/>
        </w:rPr>
        <w:t> </w:t>
      </w:r>
      <w:r>
        <w:rPr/>
        <w:t>does</w:t>
      </w:r>
      <w:r>
        <w:rPr>
          <w:spacing w:val="-2"/>
        </w:rPr>
        <w:t> </w:t>
      </w:r>
      <w:r>
        <w:rPr/>
        <w:t>not</w:t>
      </w:r>
      <w:r>
        <w:rPr>
          <w:spacing w:val="-1"/>
        </w:rPr>
        <w:t> </w:t>
      </w:r>
      <w:r>
        <w:rPr/>
        <w:t>provide</w:t>
      </w:r>
      <w:r>
        <w:rPr>
          <w:spacing w:val="-4"/>
        </w:rPr>
        <w:t> </w:t>
      </w:r>
      <w:r>
        <w:rPr/>
        <w:t>any</w:t>
      </w:r>
      <w:r>
        <w:rPr>
          <w:spacing w:val="-4"/>
        </w:rPr>
        <w:t> </w:t>
      </w:r>
      <w:r>
        <w:rPr/>
        <w:t>type</w:t>
      </w:r>
      <w:r>
        <w:rPr>
          <w:spacing w:val="-2"/>
        </w:rPr>
        <w:t> </w:t>
      </w:r>
      <w:r>
        <w:rPr/>
        <w:t>of</w:t>
      </w:r>
      <w:r>
        <w:rPr>
          <w:spacing w:val="-1"/>
        </w:rPr>
        <w:t> </w:t>
      </w:r>
      <w:r>
        <w:rPr/>
        <w:t>insurance</w:t>
      </w:r>
      <w:r>
        <w:rPr>
          <w:spacing w:val="-2"/>
        </w:rPr>
        <w:t> </w:t>
      </w:r>
      <w:r>
        <w:rPr/>
        <w:t>including</w:t>
      </w:r>
      <w:r>
        <w:rPr>
          <w:spacing w:val="-5"/>
        </w:rPr>
        <w:t> </w:t>
      </w:r>
      <w:r>
        <w:rPr/>
        <w:t>liability,</w:t>
      </w:r>
      <w:r>
        <w:rPr>
          <w:spacing w:val="-2"/>
        </w:rPr>
        <w:t> </w:t>
      </w:r>
      <w:r>
        <w:rPr/>
        <w:t>collision, comprehensive</w:t>
      </w:r>
      <w:r>
        <w:rPr>
          <w:spacing w:val="-2"/>
        </w:rPr>
        <w:t> </w:t>
      </w:r>
      <w:r>
        <w:rPr/>
        <w:t>or</w:t>
      </w:r>
      <w:r>
        <w:rPr>
          <w:spacing w:val="-2"/>
        </w:rPr>
        <w:t> </w:t>
      </w:r>
      <w:r>
        <w:rPr/>
        <w:t>medical</w:t>
      </w:r>
      <w:r>
        <w:rPr>
          <w:spacing w:val="-4"/>
        </w:rPr>
        <w:t> </w:t>
      </w:r>
      <w:r>
        <w:rPr/>
        <w:t>coverage</w:t>
      </w:r>
      <w:r>
        <w:rPr>
          <w:spacing w:val="-2"/>
        </w:rPr>
        <w:t> </w:t>
      </w:r>
      <w:r>
        <w:rPr/>
        <w:t>for</w:t>
      </w:r>
      <w:r>
        <w:rPr>
          <w:spacing w:val="-4"/>
        </w:rPr>
        <w:t> </w:t>
      </w:r>
      <w:r>
        <w:rPr/>
        <w:t>students or</w:t>
      </w:r>
      <w:r>
        <w:rPr>
          <w:spacing w:val="-2"/>
        </w:rPr>
        <w:t> </w:t>
      </w:r>
      <w:r>
        <w:rPr/>
        <w:t>adults</w:t>
      </w:r>
      <w:r>
        <w:rPr>
          <w:spacing w:val="-2"/>
        </w:rPr>
        <w:t> </w:t>
      </w:r>
      <w:r>
        <w:rPr/>
        <w:t>who</w:t>
      </w:r>
      <w:r>
        <w:rPr>
          <w:spacing w:val="-2"/>
        </w:rPr>
        <w:t> </w:t>
      </w:r>
      <w:r>
        <w:rPr/>
        <w:t>provide</w:t>
      </w:r>
      <w:r>
        <w:rPr>
          <w:spacing w:val="-2"/>
        </w:rPr>
        <w:t> </w:t>
      </w:r>
      <w:r>
        <w:rPr/>
        <w:t>their</w:t>
      </w:r>
      <w:r>
        <w:rPr>
          <w:spacing w:val="-2"/>
        </w:rPr>
        <w:t> </w:t>
      </w:r>
      <w:r>
        <w:rPr/>
        <w:t>own</w:t>
      </w:r>
      <w:r>
        <w:rPr>
          <w:spacing w:val="-5"/>
        </w:rPr>
        <w:t> </w:t>
      </w:r>
      <w:r>
        <w:rPr/>
        <w:t>transportation</w:t>
      </w:r>
      <w:r>
        <w:rPr>
          <w:spacing w:val="-2"/>
        </w:rPr>
        <w:t> </w:t>
      </w:r>
      <w:r>
        <w:rPr/>
        <w:t>or</w:t>
      </w:r>
      <w:r>
        <w:rPr>
          <w:spacing w:val="-2"/>
        </w:rPr>
        <w:t> </w:t>
      </w:r>
      <w:r>
        <w:rPr/>
        <w:t>provide transportation to other individuals in connection with an excursion/field trip activity.</w:t>
      </w:r>
    </w:p>
    <w:p>
      <w:pPr>
        <w:pStyle w:val="BodyText"/>
        <w:rPr>
          <w:sz w:val="20"/>
        </w:rPr>
      </w:pPr>
    </w:p>
    <w:p>
      <w:pPr>
        <w:pStyle w:val="BodyText"/>
        <w:spacing w:before="144"/>
        <w:rPr>
          <w:sz w:val="20"/>
        </w:rPr>
      </w:pPr>
      <w:r>
        <w:rPr/>
        <mc:AlternateContent>
          <mc:Choice Requires="wps">
            <w:drawing>
              <wp:anchor distT="0" distB="0" distL="0" distR="0" allowOverlap="1" layoutInCell="1" locked="0" behindDoc="1" simplePos="0" relativeHeight="487590400">
                <wp:simplePos x="0" y="0"/>
                <wp:positionH relativeFrom="page">
                  <wp:posOffset>685800</wp:posOffset>
                </wp:positionH>
                <wp:positionV relativeFrom="paragraph">
                  <wp:posOffset>252827</wp:posOffset>
                </wp:positionV>
                <wp:extent cx="2515235"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2515235" cy="1270"/>
                        </a:xfrm>
                        <a:custGeom>
                          <a:avLst/>
                          <a:gdLst/>
                          <a:ahLst/>
                          <a:cxnLst/>
                          <a:rect l="l" t="t" r="r" b="b"/>
                          <a:pathLst>
                            <a:path w="2515235" h="0">
                              <a:moveTo>
                                <a:pt x="0" y="0"/>
                              </a:moveTo>
                              <a:lnTo>
                                <a:pt x="251523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4pt;margin-top:19.907707pt;width:198.05pt;height:.1pt;mso-position-horizontal-relative:page;mso-position-vertical-relative:paragraph;z-index:-15726080;mso-wrap-distance-left:0;mso-wrap-distance-right:0" id="docshape7" coordorigin="1080,398" coordsize="3961,0" path="m1080,398l5041,398e" filled="false" stroked="true" strokeweight=".48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912">
                <wp:simplePos x="0" y="0"/>
                <wp:positionH relativeFrom="page">
                  <wp:posOffset>3429634</wp:posOffset>
                </wp:positionH>
                <wp:positionV relativeFrom="paragraph">
                  <wp:posOffset>252827</wp:posOffset>
                </wp:positionV>
                <wp:extent cx="11430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143000" cy="1270"/>
                        </a:xfrm>
                        <a:custGeom>
                          <a:avLst/>
                          <a:gdLst/>
                          <a:ahLst/>
                          <a:cxnLst/>
                          <a:rect l="l" t="t" r="r" b="b"/>
                          <a:pathLst>
                            <a:path w="1143000" h="0">
                              <a:moveTo>
                                <a:pt x="0" y="0"/>
                              </a:moveTo>
                              <a:lnTo>
                                <a:pt x="1143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70.049988pt;margin-top:19.907707pt;width:90pt;height:.1pt;mso-position-horizontal-relative:page;mso-position-vertical-relative:paragraph;z-index:-15725568;mso-wrap-distance-left:0;mso-wrap-distance-right:0" id="docshape8" coordorigin="5401,398" coordsize="1800,0" path="m5401,398l7201,398e" filled="false" stroked="true" strokeweight=".48pt" strokecolor="#000000">
                <v:path arrowok="t"/>
                <v:stroke dashstyle="solid"/>
                <w10:wrap type="topAndBottom"/>
              </v:shape>
            </w:pict>
          </mc:Fallback>
        </mc:AlternateContent>
      </w:r>
    </w:p>
    <w:p>
      <w:pPr>
        <w:tabs>
          <w:tab w:pos="5044" w:val="left" w:leader="none"/>
        </w:tabs>
        <w:spacing w:line="167" w:lineRule="exact" w:before="0"/>
        <w:ind w:left="803" w:right="0" w:firstLine="0"/>
        <w:jc w:val="left"/>
        <w:rPr>
          <w:sz w:val="20"/>
        </w:rPr>
      </w:pPr>
      <w:r>
        <w:rPr>
          <w:sz w:val="20"/>
        </w:rPr>
        <w:t>Signature</w:t>
      </w:r>
      <w:r>
        <w:rPr>
          <w:spacing w:val="-3"/>
          <w:sz w:val="20"/>
        </w:rPr>
        <w:t> </w:t>
      </w:r>
      <w:r>
        <w:rPr>
          <w:sz w:val="20"/>
        </w:rPr>
        <w:t>of</w:t>
      </w:r>
      <w:r>
        <w:rPr>
          <w:spacing w:val="-6"/>
          <w:sz w:val="20"/>
        </w:rPr>
        <w:t> </w:t>
      </w:r>
      <w:r>
        <w:rPr>
          <w:sz w:val="20"/>
        </w:rPr>
        <w:t>Parent</w:t>
      </w:r>
      <w:r>
        <w:rPr>
          <w:spacing w:val="-5"/>
          <w:sz w:val="20"/>
        </w:rPr>
        <w:t> </w:t>
      </w:r>
      <w:r>
        <w:rPr>
          <w:sz w:val="20"/>
        </w:rPr>
        <w:t>or</w:t>
      </w:r>
      <w:r>
        <w:rPr>
          <w:spacing w:val="-4"/>
          <w:sz w:val="20"/>
        </w:rPr>
        <w:t> </w:t>
      </w:r>
      <w:r>
        <w:rPr>
          <w:spacing w:val="-2"/>
          <w:sz w:val="20"/>
        </w:rPr>
        <w:t>Guardian</w:t>
      </w:r>
      <w:r>
        <w:rPr>
          <w:sz w:val="20"/>
        </w:rPr>
        <w:tab/>
      </w:r>
      <w:r>
        <w:rPr>
          <w:spacing w:val="-4"/>
          <w:sz w:val="20"/>
        </w:rPr>
        <w:t>Date</w:t>
      </w:r>
    </w:p>
    <w:p>
      <w:pPr>
        <w:spacing w:line="246" w:lineRule="exact" w:before="0"/>
        <w:ind w:left="748" w:right="0" w:firstLine="0"/>
        <w:jc w:val="left"/>
        <w:rPr>
          <w:sz w:val="20"/>
        </w:rPr>
      </w:pPr>
      <w:r>
        <w:rPr>
          <w:sz w:val="24"/>
        </w:rPr>
        <w:t>or</w:t>
      </w:r>
      <w:r>
        <w:rPr>
          <w:spacing w:val="-6"/>
          <w:sz w:val="24"/>
        </w:rPr>
        <w:t> </w:t>
      </w:r>
      <w:r>
        <w:rPr>
          <w:sz w:val="20"/>
        </w:rPr>
        <w:t>Signature</w:t>
      </w:r>
      <w:r>
        <w:rPr>
          <w:spacing w:val="-4"/>
          <w:sz w:val="20"/>
        </w:rPr>
        <w:t> </w:t>
      </w:r>
      <w:r>
        <w:rPr>
          <w:sz w:val="20"/>
        </w:rPr>
        <w:t>of</w:t>
      </w:r>
      <w:r>
        <w:rPr>
          <w:spacing w:val="-3"/>
          <w:sz w:val="20"/>
        </w:rPr>
        <w:t> </w:t>
      </w:r>
      <w:r>
        <w:rPr>
          <w:sz w:val="20"/>
        </w:rPr>
        <w:t>Adult</w:t>
      </w:r>
      <w:r>
        <w:rPr>
          <w:spacing w:val="-5"/>
          <w:sz w:val="20"/>
        </w:rPr>
        <w:t> </w:t>
      </w:r>
      <w:r>
        <w:rPr>
          <w:spacing w:val="-2"/>
          <w:sz w:val="20"/>
        </w:rPr>
        <w:t>Participant</w:t>
      </w:r>
    </w:p>
    <w:p>
      <w:pPr>
        <w:pStyle w:val="BodyText"/>
        <w:rPr>
          <w:sz w:val="20"/>
        </w:rPr>
      </w:pPr>
    </w:p>
    <w:p>
      <w:pPr>
        <w:pStyle w:val="BodyText"/>
        <w:spacing w:before="132"/>
        <w:rPr>
          <w:sz w:val="20"/>
        </w:rPr>
      </w:pPr>
      <w:r>
        <w:rPr/>
        <mc:AlternateContent>
          <mc:Choice Requires="wps">
            <w:drawing>
              <wp:anchor distT="0" distB="0" distL="0" distR="0" allowOverlap="1" layoutInCell="1" locked="0" behindDoc="1" simplePos="0" relativeHeight="487591424">
                <wp:simplePos x="0" y="0"/>
                <wp:positionH relativeFrom="page">
                  <wp:posOffset>685800</wp:posOffset>
                </wp:positionH>
                <wp:positionV relativeFrom="paragraph">
                  <wp:posOffset>245583</wp:posOffset>
                </wp:positionV>
                <wp:extent cx="2515235"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2515235" cy="1270"/>
                        </a:xfrm>
                        <a:custGeom>
                          <a:avLst/>
                          <a:gdLst/>
                          <a:ahLst/>
                          <a:cxnLst/>
                          <a:rect l="l" t="t" r="r" b="b"/>
                          <a:pathLst>
                            <a:path w="2515235" h="0">
                              <a:moveTo>
                                <a:pt x="0" y="0"/>
                              </a:moveTo>
                              <a:lnTo>
                                <a:pt x="251523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4pt;margin-top:19.337267pt;width:198.05pt;height:.1pt;mso-position-horizontal-relative:page;mso-position-vertical-relative:paragraph;z-index:-15725056;mso-wrap-distance-left:0;mso-wrap-distance-right:0" id="docshape9" coordorigin="1080,387" coordsize="3961,0" path="m1080,387l5041,387e" filled="false" stroked="true" strokeweight=".48pt" strokecolor="#000000">
                <v:path arrowok="t"/>
                <v:stroke dashstyle="solid"/>
                <w10:wrap type="topAndBottom"/>
              </v:shape>
            </w:pict>
          </mc:Fallback>
        </mc:AlternateContent>
      </w:r>
    </w:p>
    <w:p>
      <w:pPr>
        <w:spacing w:before="0"/>
        <w:ind w:left="750" w:right="0" w:firstLine="0"/>
        <w:jc w:val="left"/>
        <w:rPr>
          <w:sz w:val="20"/>
        </w:rPr>
      </w:pPr>
      <w:r>
        <w:rPr>
          <w:sz w:val="20"/>
        </w:rPr>
        <w:t>Print</w:t>
      </w:r>
      <w:r>
        <w:rPr>
          <w:spacing w:val="-4"/>
          <w:sz w:val="20"/>
        </w:rPr>
        <w:t> </w:t>
      </w:r>
      <w:r>
        <w:rPr>
          <w:sz w:val="20"/>
        </w:rPr>
        <w:t>name</w:t>
      </w:r>
      <w:r>
        <w:rPr>
          <w:spacing w:val="-3"/>
          <w:sz w:val="20"/>
        </w:rPr>
        <w:t> </w:t>
      </w:r>
      <w:r>
        <w:rPr>
          <w:sz w:val="20"/>
        </w:rPr>
        <w:t>of</w:t>
      </w:r>
      <w:r>
        <w:rPr>
          <w:spacing w:val="-5"/>
          <w:sz w:val="20"/>
        </w:rPr>
        <w:t> </w:t>
      </w:r>
      <w:r>
        <w:rPr>
          <w:sz w:val="20"/>
        </w:rPr>
        <w:t>Parent</w:t>
      </w:r>
      <w:r>
        <w:rPr>
          <w:spacing w:val="-4"/>
          <w:sz w:val="20"/>
        </w:rPr>
        <w:t> </w:t>
      </w:r>
      <w:r>
        <w:rPr>
          <w:sz w:val="20"/>
        </w:rPr>
        <w:t>or</w:t>
      </w:r>
      <w:r>
        <w:rPr>
          <w:spacing w:val="-3"/>
          <w:sz w:val="20"/>
        </w:rPr>
        <w:t> </w:t>
      </w:r>
      <w:r>
        <w:rPr>
          <w:spacing w:val="-2"/>
          <w:sz w:val="20"/>
        </w:rPr>
        <w:t>Guardian</w:t>
      </w:r>
    </w:p>
    <w:p>
      <w:pPr>
        <w:spacing w:before="153"/>
        <w:ind w:left="100" w:right="0" w:firstLine="0"/>
        <w:jc w:val="left"/>
        <w:rPr>
          <w:sz w:val="20"/>
        </w:rPr>
      </w:pPr>
      <w:r>
        <w:rPr>
          <w:sz w:val="20"/>
        </w:rPr>
        <w:t>To</w:t>
      </w:r>
      <w:r>
        <w:rPr>
          <w:spacing w:val="-6"/>
          <w:sz w:val="20"/>
        </w:rPr>
        <w:t> </w:t>
      </w:r>
      <w:r>
        <w:rPr>
          <w:sz w:val="20"/>
        </w:rPr>
        <w:t>school</w:t>
      </w:r>
      <w:r>
        <w:rPr>
          <w:spacing w:val="-5"/>
          <w:sz w:val="20"/>
        </w:rPr>
        <w:t> </w:t>
      </w:r>
      <w:r>
        <w:rPr>
          <w:sz w:val="20"/>
        </w:rPr>
        <w:t>principal:</w:t>
      </w:r>
      <w:r>
        <w:rPr>
          <w:spacing w:val="-4"/>
          <w:sz w:val="20"/>
        </w:rPr>
        <w:t> </w:t>
      </w:r>
      <w:r>
        <w:rPr>
          <w:sz w:val="20"/>
        </w:rPr>
        <w:t>Retain</w:t>
      </w:r>
      <w:r>
        <w:rPr>
          <w:spacing w:val="-5"/>
          <w:sz w:val="20"/>
        </w:rPr>
        <w:t> </w:t>
      </w:r>
      <w:r>
        <w:rPr>
          <w:sz w:val="20"/>
        </w:rPr>
        <w:t>this</w:t>
      </w:r>
      <w:r>
        <w:rPr>
          <w:spacing w:val="-5"/>
          <w:sz w:val="20"/>
        </w:rPr>
        <w:t> </w:t>
      </w:r>
      <w:r>
        <w:rPr>
          <w:sz w:val="20"/>
        </w:rPr>
        <w:t>signed</w:t>
      </w:r>
      <w:r>
        <w:rPr>
          <w:spacing w:val="-1"/>
          <w:sz w:val="20"/>
        </w:rPr>
        <w:t> </w:t>
      </w:r>
      <w:r>
        <w:rPr>
          <w:sz w:val="20"/>
        </w:rPr>
        <w:t>waiver</w:t>
      </w:r>
      <w:r>
        <w:rPr>
          <w:spacing w:val="-3"/>
          <w:sz w:val="20"/>
        </w:rPr>
        <w:t> </w:t>
      </w:r>
      <w:r>
        <w:rPr>
          <w:sz w:val="20"/>
        </w:rPr>
        <w:t>in</w:t>
      </w:r>
      <w:r>
        <w:rPr>
          <w:spacing w:val="-6"/>
          <w:sz w:val="20"/>
        </w:rPr>
        <w:t> </w:t>
      </w:r>
      <w:r>
        <w:rPr>
          <w:sz w:val="20"/>
        </w:rPr>
        <w:t>school</w:t>
      </w:r>
      <w:r>
        <w:rPr>
          <w:spacing w:val="-5"/>
          <w:sz w:val="20"/>
        </w:rPr>
        <w:t> </w:t>
      </w:r>
      <w:r>
        <w:rPr>
          <w:sz w:val="20"/>
        </w:rPr>
        <w:t>files.</w:t>
      </w:r>
      <w:r>
        <w:rPr>
          <w:spacing w:val="41"/>
          <w:sz w:val="20"/>
        </w:rPr>
        <w:t> </w:t>
      </w:r>
      <w:r>
        <w:rPr>
          <w:sz w:val="20"/>
        </w:rPr>
        <w:t>Destroy</w:t>
      </w:r>
      <w:r>
        <w:rPr>
          <w:spacing w:val="-7"/>
          <w:sz w:val="20"/>
        </w:rPr>
        <w:t> </w:t>
      </w:r>
      <w:r>
        <w:rPr>
          <w:sz w:val="20"/>
        </w:rPr>
        <w:t>after</w:t>
      </w:r>
      <w:r>
        <w:rPr>
          <w:spacing w:val="-4"/>
          <w:sz w:val="20"/>
        </w:rPr>
        <w:t> </w:t>
      </w:r>
      <w:r>
        <w:rPr>
          <w:sz w:val="20"/>
        </w:rPr>
        <w:t>seven</w:t>
      </w:r>
      <w:r>
        <w:rPr>
          <w:spacing w:val="-5"/>
          <w:sz w:val="20"/>
        </w:rPr>
        <w:t> </w:t>
      </w:r>
      <w:r>
        <w:rPr>
          <w:sz w:val="20"/>
        </w:rPr>
        <w:t>(7)</w:t>
      </w:r>
      <w:r>
        <w:rPr>
          <w:spacing w:val="-1"/>
          <w:sz w:val="20"/>
        </w:rPr>
        <w:t> </w:t>
      </w:r>
      <w:r>
        <w:rPr>
          <w:spacing w:val="-2"/>
          <w:sz w:val="20"/>
        </w:rPr>
        <w:t>years.</w:t>
      </w:r>
    </w:p>
    <w:p>
      <w:pPr>
        <w:spacing w:before="203"/>
        <w:ind w:left="100" w:right="0" w:firstLine="0"/>
        <w:jc w:val="left"/>
        <w:rPr>
          <w:sz w:val="24"/>
        </w:rPr>
      </w:pPr>
      <w:r>
        <w:rPr>
          <w:spacing w:val="-2"/>
          <w:sz w:val="24"/>
        </w:rPr>
        <w:t>REF-2111.1</w:t>
      </w:r>
    </w:p>
    <w:p>
      <w:pPr>
        <w:tabs>
          <w:tab w:pos="4968" w:val="left" w:leader="none"/>
          <w:tab w:pos="8074" w:val="left" w:leader="none"/>
        </w:tabs>
        <w:spacing w:before="0"/>
        <w:ind w:left="100" w:right="0" w:firstLine="0"/>
        <w:jc w:val="left"/>
        <w:rPr>
          <w:sz w:val="24"/>
        </w:rPr>
      </w:pPr>
      <w:r>
        <w:rPr>
          <w:sz w:val="24"/>
        </w:rPr>
        <w:t>Division of</w:t>
      </w:r>
      <w:r>
        <w:rPr>
          <w:spacing w:val="1"/>
          <w:sz w:val="24"/>
        </w:rPr>
        <w:t> </w:t>
      </w:r>
      <w:r>
        <w:rPr>
          <w:spacing w:val="-2"/>
          <w:sz w:val="24"/>
        </w:rPr>
        <w:t>Instruction</w:t>
      </w:r>
      <w:r>
        <w:rPr>
          <w:sz w:val="24"/>
        </w:rPr>
        <w:tab/>
        <w:t>Page</w:t>
      </w:r>
      <w:r>
        <w:rPr>
          <w:spacing w:val="-5"/>
          <w:sz w:val="24"/>
        </w:rPr>
        <w:t> 58</w:t>
      </w:r>
      <w:r>
        <w:rPr>
          <w:sz w:val="24"/>
        </w:rPr>
        <w:tab/>
        <w:t>December</w:t>
      </w:r>
      <w:r>
        <w:rPr>
          <w:spacing w:val="-4"/>
          <w:sz w:val="24"/>
        </w:rPr>
        <w:t> </w:t>
      </w:r>
      <w:r>
        <w:rPr>
          <w:sz w:val="24"/>
        </w:rPr>
        <w:t>14,</w:t>
      </w:r>
      <w:r>
        <w:rPr>
          <w:spacing w:val="-1"/>
          <w:sz w:val="24"/>
        </w:rPr>
        <w:t> </w:t>
      </w:r>
      <w:r>
        <w:rPr>
          <w:spacing w:val="-4"/>
          <w:sz w:val="24"/>
        </w:rPr>
        <w:t>2015</w:t>
      </w:r>
    </w:p>
    <w:sectPr>
      <w:headerReference w:type="default" r:id="rId5"/>
      <w:type w:val="continuous"/>
      <w:pgSz w:w="12240" w:h="15840"/>
      <w:pgMar w:header="903" w:footer="0" w:top="1880" w:bottom="280" w:left="980" w:right="1080"/>
      <w:pgNumType w:start="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eorgia">
    <w:altName w:val="Georgia"/>
    <w:charset w:val="0"/>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552000">
          <wp:simplePos x="0" y="0"/>
          <wp:positionH relativeFrom="page">
            <wp:posOffset>685800</wp:posOffset>
          </wp:positionH>
          <wp:positionV relativeFrom="page">
            <wp:posOffset>576072</wp:posOffset>
          </wp:positionV>
          <wp:extent cx="457200" cy="419753"/>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457200" cy="419753"/>
                  </a:xfrm>
                  <a:prstGeom prst="rect">
                    <a:avLst/>
                  </a:prstGeom>
                </pic:spPr>
              </pic:pic>
            </a:graphicData>
          </a:graphic>
        </wp:anchor>
      </w:drawing>
    </w:r>
    <w:r>
      <w:rPr/>
      <mc:AlternateContent>
        <mc:Choice Requires="wps">
          <w:drawing>
            <wp:anchor distT="0" distB="0" distL="0" distR="0" allowOverlap="1" layoutInCell="1" locked="0" behindDoc="1" simplePos="0" relativeHeight="487552512">
              <wp:simplePos x="0" y="0"/>
              <wp:positionH relativeFrom="page">
                <wp:posOffset>685800</wp:posOffset>
              </wp:positionH>
              <wp:positionV relativeFrom="page">
                <wp:posOffset>1153794</wp:posOffset>
              </wp:positionV>
              <wp:extent cx="6400800"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400800" cy="1270"/>
                      </a:xfrm>
                      <a:custGeom>
                        <a:avLst/>
                        <a:gdLst/>
                        <a:ahLst/>
                        <a:cxnLst/>
                        <a:rect l="l" t="t" r="r" b="b"/>
                        <a:pathLst>
                          <a:path w="6400800" h="0">
                            <a:moveTo>
                              <a:pt x="0" y="0"/>
                            </a:moveTo>
                            <a:lnTo>
                              <a:pt x="6400800" y="0"/>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63968" from="54pt,90.849998pt" to="558pt,90.849998pt" stroked="true" strokeweight="2.25pt" strokecolor="#000000">
              <v:stroke dashstyle="solid"/>
              <w10:wrap type="none"/>
            </v:line>
          </w:pict>
        </mc:Fallback>
      </mc:AlternateContent>
    </w:r>
    <w:r>
      <w:rPr/>
      <mc:AlternateContent>
        <mc:Choice Requires="wps">
          <w:drawing>
            <wp:anchor distT="0" distB="0" distL="0" distR="0" allowOverlap="1" layoutInCell="1" locked="0" behindDoc="1" simplePos="0" relativeHeight="487553024">
              <wp:simplePos x="0" y="0"/>
              <wp:positionH relativeFrom="page">
                <wp:posOffset>1313433</wp:posOffset>
              </wp:positionH>
              <wp:positionV relativeFrom="page">
                <wp:posOffset>560800</wp:posOffset>
              </wp:positionV>
              <wp:extent cx="4031615" cy="41211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4031615" cy="412115"/>
                      </a:xfrm>
                      <a:prstGeom prst="rect">
                        <a:avLst/>
                      </a:prstGeom>
                    </wps:spPr>
                    <wps:txbx>
                      <w:txbxContent>
                        <w:p>
                          <w:pPr>
                            <w:spacing w:before="26"/>
                            <w:ind w:left="20" w:right="0" w:firstLine="0"/>
                            <w:jc w:val="left"/>
                            <w:rPr>
                              <w:rFonts w:ascii="Georgia"/>
                              <w:sz w:val="28"/>
                            </w:rPr>
                          </w:pPr>
                          <w:r>
                            <w:rPr>
                              <w:rFonts w:ascii="Georgia"/>
                              <w:smallCaps/>
                              <w:w w:val="130"/>
                              <w:sz w:val="28"/>
                            </w:rPr>
                            <w:t>Los</w:t>
                          </w:r>
                          <w:r>
                            <w:rPr>
                              <w:rFonts w:ascii="Georgia"/>
                              <w:smallCaps/>
                              <w:spacing w:val="12"/>
                              <w:w w:val="130"/>
                              <w:sz w:val="28"/>
                            </w:rPr>
                            <w:t> </w:t>
                          </w:r>
                          <w:r>
                            <w:rPr>
                              <w:rFonts w:ascii="Georgia"/>
                              <w:smallCaps/>
                              <w:w w:val="130"/>
                              <w:sz w:val="28"/>
                            </w:rPr>
                            <w:t>Angeles</w:t>
                          </w:r>
                          <w:r>
                            <w:rPr>
                              <w:rFonts w:ascii="Georgia"/>
                              <w:smallCaps/>
                              <w:spacing w:val="14"/>
                              <w:w w:val="130"/>
                              <w:sz w:val="28"/>
                            </w:rPr>
                            <w:t> </w:t>
                          </w:r>
                          <w:r>
                            <w:rPr>
                              <w:rFonts w:ascii="Georgia"/>
                              <w:smallCaps/>
                              <w:w w:val="130"/>
                              <w:sz w:val="28"/>
                            </w:rPr>
                            <w:t>Unified</w:t>
                          </w:r>
                          <w:r>
                            <w:rPr>
                              <w:rFonts w:ascii="Georgia"/>
                              <w:smallCaps/>
                              <w:spacing w:val="11"/>
                              <w:w w:val="130"/>
                              <w:sz w:val="28"/>
                            </w:rPr>
                            <w:t> </w:t>
                          </w:r>
                          <w:r>
                            <w:rPr>
                              <w:rFonts w:ascii="Georgia"/>
                              <w:smallCaps/>
                              <w:w w:val="130"/>
                              <w:sz w:val="28"/>
                            </w:rPr>
                            <w:t>School</w:t>
                          </w:r>
                          <w:r>
                            <w:rPr>
                              <w:rFonts w:ascii="Georgia"/>
                              <w:smallCaps/>
                              <w:spacing w:val="10"/>
                              <w:w w:val="130"/>
                              <w:sz w:val="28"/>
                            </w:rPr>
                            <w:t> </w:t>
                          </w:r>
                          <w:r>
                            <w:rPr>
                              <w:rFonts w:ascii="Georgia"/>
                              <w:smallCaps/>
                              <w:spacing w:val="-2"/>
                              <w:w w:val="130"/>
                              <w:sz w:val="28"/>
                            </w:rPr>
                            <w:t>District</w:t>
                          </w:r>
                        </w:p>
                        <w:p>
                          <w:pPr>
                            <w:spacing w:before="9"/>
                            <w:ind w:left="20" w:right="0" w:firstLine="0"/>
                            <w:jc w:val="left"/>
                            <w:rPr>
                              <w:rFonts w:ascii="Georgia"/>
                              <w:sz w:val="24"/>
                            </w:rPr>
                          </w:pPr>
                          <w:r>
                            <w:rPr>
                              <w:rFonts w:ascii="Georgia"/>
                              <w:smallCaps/>
                              <w:w w:val="130"/>
                              <w:sz w:val="24"/>
                            </w:rPr>
                            <w:t>Reference</w:t>
                          </w:r>
                          <w:r>
                            <w:rPr>
                              <w:rFonts w:ascii="Georgia"/>
                              <w:smallCaps/>
                              <w:spacing w:val="17"/>
                              <w:w w:val="130"/>
                              <w:sz w:val="24"/>
                            </w:rPr>
                            <w:t> </w:t>
                          </w:r>
                          <w:r>
                            <w:rPr>
                              <w:rFonts w:ascii="Georgia"/>
                              <w:smallCaps/>
                              <w:spacing w:val="-4"/>
                              <w:w w:val="130"/>
                              <w:sz w:val="24"/>
                            </w:rPr>
                            <w:t>Guide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03.419998pt;margin-top:44.157501pt;width:317.45pt;height:32.4500pt;mso-position-horizontal-relative:page;mso-position-vertical-relative:page;z-index:-15763456" type="#_x0000_t202" id="docshape1" filled="false" stroked="false">
              <v:textbox inset="0,0,0,0">
                <w:txbxContent>
                  <w:p>
                    <w:pPr>
                      <w:spacing w:before="26"/>
                      <w:ind w:left="20" w:right="0" w:firstLine="0"/>
                      <w:jc w:val="left"/>
                      <w:rPr>
                        <w:rFonts w:ascii="Georgia"/>
                        <w:sz w:val="28"/>
                      </w:rPr>
                    </w:pPr>
                    <w:r>
                      <w:rPr>
                        <w:rFonts w:ascii="Georgia"/>
                        <w:smallCaps/>
                        <w:w w:val="130"/>
                        <w:sz w:val="28"/>
                      </w:rPr>
                      <w:t>Los</w:t>
                    </w:r>
                    <w:r>
                      <w:rPr>
                        <w:rFonts w:ascii="Georgia"/>
                        <w:smallCaps/>
                        <w:spacing w:val="12"/>
                        <w:w w:val="130"/>
                        <w:sz w:val="28"/>
                      </w:rPr>
                      <w:t> </w:t>
                    </w:r>
                    <w:r>
                      <w:rPr>
                        <w:rFonts w:ascii="Georgia"/>
                        <w:smallCaps/>
                        <w:w w:val="130"/>
                        <w:sz w:val="28"/>
                      </w:rPr>
                      <w:t>Angeles</w:t>
                    </w:r>
                    <w:r>
                      <w:rPr>
                        <w:rFonts w:ascii="Georgia"/>
                        <w:smallCaps/>
                        <w:spacing w:val="14"/>
                        <w:w w:val="130"/>
                        <w:sz w:val="28"/>
                      </w:rPr>
                      <w:t> </w:t>
                    </w:r>
                    <w:r>
                      <w:rPr>
                        <w:rFonts w:ascii="Georgia"/>
                        <w:smallCaps/>
                        <w:w w:val="130"/>
                        <w:sz w:val="28"/>
                      </w:rPr>
                      <w:t>Unified</w:t>
                    </w:r>
                    <w:r>
                      <w:rPr>
                        <w:rFonts w:ascii="Georgia"/>
                        <w:smallCaps/>
                        <w:spacing w:val="11"/>
                        <w:w w:val="130"/>
                        <w:sz w:val="28"/>
                      </w:rPr>
                      <w:t> </w:t>
                    </w:r>
                    <w:r>
                      <w:rPr>
                        <w:rFonts w:ascii="Georgia"/>
                        <w:smallCaps/>
                        <w:w w:val="130"/>
                        <w:sz w:val="28"/>
                      </w:rPr>
                      <w:t>School</w:t>
                    </w:r>
                    <w:r>
                      <w:rPr>
                        <w:rFonts w:ascii="Georgia"/>
                        <w:smallCaps/>
                        <w:spacing w:val="10"/>
                        <w:w w:val="130"/>
                        <w:sz w:val="28"/>
                      </w:rPr>
                      <w:t> </w:t>
                    </w:r>
                    <w:r>
                      <w:rPr>
                        <w:rFonts w:ascii="Georgia"/>
                        <w:smallCaps/>
                        <w:spacing w:val="-2"/>
                        <w:w w:val="130"/>
                        <w:sz w:val="28"/>
                      </w:rPr>
                      <w:t>District</w:t>
                    </w:r>
                  </w:p>
                  <w:p>
                    <w:pPr>
                      <w:spacing w:before="9"/>
                      <w:ind w:left="20" w:right="0" w:firstLine="0"/>
                      <w:jc w:val="left"/>
                      <w:rPr>
                        <w:rFonts w:ascii="Georgia"/>
                        <w:sz w:val="24"/>
                      </w:rPr>
                    </w:pPr>
                    <w:r>
                      <w:rPr>
                        <w:rFonts w:ascii="Georgia"/>
                        <w:smallCaps/>
                        <w:w w:val="130"/>
                        <w:sz w:val="24"/>
                      </w:rPr>
                      <w:t>Reference</w:t>
                    </w:r>
                    <w:r>
                      <w:rPr>
                        <w:rFonts w:ascii="Georgia"/>
                        <w:smallCaps/>
                        <w:spacing w:val="17"/>
                        <w:w w:val="130"/>
                        <w:sz w:val="24"/>
                      </w:rPr>
                      <w:t> </w:t>
                    </w:r>
                    <w:r>
                      <w:rPr>
                        <w:rFonts w:ascii="Georgia"/>
                        <w:smallCaps/>
                        <w:spacing w:val="-4"/>
                        <w:w w:val="130"/>
                        <w:sz w:val="24"/>
                      </w:rPr>
                      <w:t>Guide</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Title" w:type="paragraph">
    <w:name w:val="Title"/>
    <w:basedOn w:val="Normal"/>
    <w:uiPriority w:val="1"/>
    <w:qFormat/>
    <w:pPr>
      <w:spacing w:before="26"/>
      <w:ind w:left="20"/>
    </w:pPr>
    <w:rPr>
      <w:rFonts w:ascii="Georgia" w:hAnsi="Georgia" w:eastAsia="Georgia" w:cs="Georgia"/>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2025-04-22T14:48:31Z</dcterms:created>
  <dcterms:modified xsi:type="dcterms:W3CDTF">2025-04-22T14:48:31Z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2025-04-03T00:00:00Z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2025-04-03T00:00:00Z</vt:filetime>
  </property>
</Properties>
</file>